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ACC" w:rsidRPr="006C1387" w:rsidRDefault="002E3AC7" w:rsidP="002E3AC7">
      <w:pPr>
        <w:spacing w:after="0"/>
        <w:ind w:left="6372" w:firstLine="708"/>
        <w:jc w:val="right"/>
        <w:rPr>
          <w:rFonts w:ascii="Arial" w:hAnsi="Arial" w:cs="Arial"/>
          <w:sz w:val="18"/>
          <w:szCs w:val="18"/>
          <w:lang w:eastAsia="en-US"/>
        </w:rPr>
      </w:pPr>
      <w:r w:rsidRPr="006C1387">
        <w:rPr>
          <w:rFonts w:ascii="Arial" w:hAnsi="Arial" w:cs="Arial"/>
          <w:sz w:val="18"/>
          <w:szCs w:val="18"/>
          <w:lang w:eastAsia="en-US"/>
        </w:rPr>
        <w:t>Wrocław, 2</w:t>
      </w:r>
      <w:r w:rsidR="006D2A07" w:rsidRPr="006C1387">
        <w:rPr>
          <w:rFonts w:ascii="Arial" w:hAnsi="Arial" w:cs="Arial"/>
          <w:sz w:val="18"/>
          <w:szCs w:val="18"/>
          <w:lang w:eastAsia="en-US"/>
        </w:rPr>
        <w:t>1</w:t>
      </w:r>
      <w:r w:rsidR="006D2ACC" w:rsidRPr="006C1387">
        <w:rPr>
          <w:rFonts w:ascii="Arial" w:hAnsi="Arial" w:cs="Arial"/>
          <w:sz w:val="18"/>
          <w:szCs w:val="18"/>
          <w:lang w:eastAsia="en-US"/>
        </w:rPr>
        <w:t>.0</w:t>
      </w:r>
      <w:r w:rsidR="007C6285" w:rsidRPr="006C1387">
        <w:rPr>
          <w:rFonts w:ascii="Arial" w:hAnsi="Arial" w:cs="Arial"/>
          <w:sz w:val="18"/>
          <w:szCs w:val="18"/>
          <w:lang w:eastAsia="en-US"/>
        </w:rPr>
        <w:t>2</w:t>
      </w:r>
      <w:r w:rsidR="00B472C1" w:rsidRPr="006C1387">
        <w:rPr>
          <w:rFonts w:ascii="Arial" w:hAnsi="Arial" w:cs="Arial"/>
          <w:sz w:val="18"/>
          <w:szCs w:val="18"/>
          <w:lang w:eastAsia="en-US"/>
        </w:rPr>
        <w:t>.2020</w:t>
      </w:r>
      <w:r w:rsidR="006D2ACC" w:rsidRPr="006C1387">
        <w:rPr>
          <w:rFonts w:ascii="Arial" w:hAnsi="Arial" w:cs="Arial"/>
          <w:sz w:val="18"/>
          <w:szCs w:val="18"/>
          <w:lang w:eastAsia="en-US"/>
        </w:rPr>
        <w:t xml:space="preserve"> r.</w:t>
      </w:r>
    </w:p>
    <w:p w:rsidR="007B0F2C" w:rsidRPr="006C1387" w:rsidRDefault="007B0F2C" w:rsidP="007B0F2C">
      <w:pPr>
        <w:spacing w:after="0"/>
        <w:jc w:val="both"/>
        <w:rPr>
          <w:rFonts w:ascii="Arial" w:hAnsi="Arial" w:cs="Arial"/>
          <w:b/>
          <w:lang w:eastAsia="en-US"/>
        </w:rPr>
      </w:pPr>
      <w:r w:rsidRPr="006C1387">
        <w:rPr>
          <w:rFonts w:ascii="Arial" w:hAnsi="Arial" w:cs="Arial"/>
          <w:sz w:val="18"/>
          <w:szCs w:val="18"/>
          <w:lang w:eastAsia="en-US"/>
        </w:rPr>
        <w:t>Nr sprawy: SP.ZP.272.5.2020.II.ORP</w:t>
      </w:r>
    </w:p>
    <w:p w:rsidR="006D2ACC" w:rsidRPr="006C1387" w:rsidRDefault="006D2ACC" w:rsidP="007B0F2C">
      <w:pPr>
        <w:spacing w:after="0"/>
        <w:jc w:val="right"/>
        <w:rPr>
          <w:rFonts w:ascii="Arial" w:hAnsi="Arial" w:cs="Arial"/>
          <w:b/>
          <w:lang w:eastAsia="en-US"/>
        </w:rPr>
      </w:pPr>
      <w:r w:rsidRPr="006C1387">
        <w:rPr>
          <w:rFonts w:ascii="Arial" w:hAnsi="Arial" w:cs="Arial"/>
          <w:sz w:val="18"/>
          <w:szCs w:val="18"/>
        </w:rPr>
        <w:t>Wszyscy Wykonawcy, którzy pobrali SIWZ</w:t>
      </w:r>
    </w:p>
    <w:p w:rsidR="006D2ACC" w:rsidRPr="006C1387" w:rsidRDefault="006D2ACC" w:rsidP="007B0F2C">
      <w:pPr>
        <w:spacing w:after="0"/>
        <w:jc w:val="both"/>
        <w:rPr>
          <w:rFonts w:ascii="Arial" w:hAnsi="Arial" w:cs="Arial"/>
          <w:sz w:val="18"/>
          <w:szCs w:val="18"/>
          <w:lang w:eastAsia="en-US"/>
        </w:rPr>
      </w:pPr>
    </w:p>
    <w:p w:rsidR="006D2ACC" w:rsidRPr="006C1387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C1387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6D2ACC" w:rsidRPr="006C1387" w:rsidRDefault="006D2ACC" w:rsidP="007B0F2C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6C1387">
        <w:rPr>
          <w:rFonts w:ascii="Arial" w:hAnsi="Arial" w:cs="Arial"/>
          <w:b/>
          <w:sz w:val="18"/>
          <w:szCs w:val="18"/>
        </w:rPr>
        <w:t>TREŚCI SPECYFIKACJI ISTOTNYCH WARUNKÓW ZAMÓWIENIA</w:t>
      </w:r>
    </w:p>
    <w:p w:rsidR="006D2ACC" w:rsidRPr="006C1387" w:rsidRDefault="006D2ACC" w:rsidP="007B0F2C">
      <w:pPr>
        <w:spacing w:after="0" w:line="360" w:lineRule="auto"/>
        <w:ind w:firstLine="709"/>
        <w:jc w:val="both"/>
        <w:rPr>
          <w:rFonts w:ascii="Arial" w:hAnsi="Arial" w:cs="Arial"/>
          <w:sz w:val="18"/>
          <w:szCs w:val="18"/>
        </w:rPr>
      </w:pPr>
    </w:p>
    <w:p w:rsidR="007B0F2C" w:rsidRPr="006C1387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1387">
        <w:rPr>
          <w:rFonts w:ascii="Arial" w:hAnsi="Arial" w:cs="Arial"/>
          <w:sz w:val="18"/>
          <w:szCs w:val="18"/>
        </w:rPr>
        <w:t xml:space="preserve">Zamawiający, </w:t>
      </w:r>
      <w:r w:rsidRPr="006C1387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Pr="006C1387">
        <w:rPr>
          <w:rFonts w:ascii="Arial" w:hAnsi="Arial" w:cs="Arial"/>
          <w:sz w:val="18"/>
          <w:szCs w:val="18"/>
        </w:rPr>
        <w:t xml:space="preserve">, informuje, że w dniu </w:t>
      </w:r>
      <w:r w:rsidR="006D2A07" w:rsidRPr="006C1387">
        <w:rPr>
          <w:rFonts w:ascii="Arial" w:hAnsi="Arial" w:cs="Arial"/>
          <w:sz w:val="18"/>
          <w:szCs w:val="18"/>
          <w:u w:val="single"/>
        </w:rPr>
        <w:t>20</w:t>
      </w:r>
      <w:r w:rsidRPr="006C1387">
        <w:rPr>
          <w:rFonts w:ascii="Arial" w:hAnsi="Arial" w:cs="Arial"/>
          <w:sz w:val="18"/>
          <w:szCs w:val="18"/>
          <w:u w:val="single"/>
        </w:rPr>
        <w:t>.0</w:t>
      </w:r>
      <w:r w:rsidR="00C1384A" w:rsidRPr="006C1387">
        <w:rPr>
          <w:rFonts w:ascii="Arial" w:hAnsi="Arial" w:cs="Arial"/>
          <w:sz w:val="18"/>
          <w:szCs w:val="18"/>
          <w:u w:val="single"/>
        </w:rPr>
        <w:t>2</w:t>
      </w:r>
      <w:r w:rsidR="00C3768C" w:rsidRPr="006C1387">
        <w:rPr>
          <w:rFonts w:ascii="Arial" w:hAnsi="Arial" w:cs="Arial"/>
          <w:sz w:val="18"/>
          <w:szCs w:val="18"/>
          <w:u w:val="single"/>
        </w:rPr>
        <w:t>.2020</w:t>
      </w:r>
      <w:r w:rsidRPr="006C1387">
        <w:rPr>
          <w:rFonts w:ascii="Arial" w:hAnsi="Arial" w:cs="Arial"/>
          <w:sz w:val="18"/>
          <w:szCs w:val="18"/>
          <w:u w:val="single"/>
        </w:rPr>
        <w:t xml:space="preserve"> r</w:t>
      </w:r>
      <w:r w:rsidRPr="006C1387">
        <w:rPr>
          <w:rFonts w:ascii="Arial" w:hAnsi="Arial" w:cs="Arial"/>
          <w:sz w:val="18"/>
          <w:szCs w:val="18"/>
        </w:rPr>
        <w:t>.</w:t>
      </w:r>
      <w:r w:rsidR="007B0F2C" w:rsidRPr="006C1387">
        <w:rPr>
          <w:rFonts w:ascii="Arial" w:hAnsi="Arial" w:cs="Arial"/>
          <w:sz w:val="18"/>
          <w:szCs w:val="18"/>
        </w:rPr>
        <w:t>,</w:t>
      </w:r>
      <w:r w:rsidRPr="006C1387">
        <w:rPr>
          <w:rFonts w:ascii="Arial" w:hAnsi="Arial" w:cs="Arial"/>
          <w:sz w:val="18"/>
          <w:szCs w:val="18"/>
        </w:rPr>
        <w:t xml:space="preserve"> wpłynęły przedstawione poniżej zapytania dotyczące treści Specyfikacji Istotnych Warunków Zamówienia (SIWZ) w postępowaniu o udzielenie zamówienia publicznego prowadzonego w trybie przetargu nieograniczonego na realiza</w:t>
      </w:r>
      <w:bookmarkStart w:id="0" w:name="_GoBack"/>
      <w:bookmarkEnd w:id="0"/>
      <w:r w:rsidRPr="006C1387">
        <w:rPr>
          <w:rFonts w:ascii="Arial" w:hAnsi="Arial" w:cs="Arial"/>
          <w:sz w:val="18"/>
          <w:szCs w:val="18"/>
        </w:rPr>
        <w:t>cję zamówienia pn.:</w:t>
      </w:r>
      <w:r w:rsidR="00C3768C" w:rsidRPr="006C1387">
        <w:rPr>
          <w:rFonts w:ascii="Arial" w:hAnsi="Arial" w:cs="Arial"/>
          <w:sz w:val="18"/>
          <w:szCs w:val="18"/>
        </w:rPr>
        <w:t xml:space="preserve"> </w:t>
      </w:r>
      <w:r w:rsidR="007B0F2C" w:rsidRPr="006C1387">
        <w:rPr>
          <w:rFonts w:ascii="Arial" w:hAnsi="Arial" w:cs="Arial"/>
          <w:b/>
          <w:sz w:val="18"/>
          <w:szCs w:val="18"/>
        </w:rPr>
        <w:t xml:space="preserve">Opracowanie kompletnej dokumentacji projektowo – wykonawczej i kosztorysowej, dla zadania pod nazwą: „Rozbudowa budynku Starostwa Powiatowego </w:t>
      </w:r>
      <w:r w:rsidR="00693348" w:rsidRPr="006C1387">
        <w:rPr>
          <w:rFonts w:ascii="Arial" w:hAnsi="Arial" w:cs="Arial"/>
          <w:b/>
          <w:sz w:val="18"/>
          <w:szCs w:val="18"/>
        </w:rPr>
        <w:br/>
      </w:r>
      <w:r w:rsidR="007B0F2C" w:rsidRPr="006C1387">
        <w:rPr>
          <w:rFonts w:ascii="Arial" w:hAnsi="Arial" w:cs="Arial"/>
          <w:b/>
          <w:sz w:val="18"/>
          <w:szCs w:val="18"/>
        </w:rPr>
        <w:t>we Wrocławiu wraz z przebudową istniejącego budynku, infrastrukturą techniczną i zagospodarowaniem terenu przy ul. Tadeusza Kościuszki 131, wraz z pełnieniem nadzoru autorskiego i uzyskaniem pozwolenia na budowę.</w:t>
      </w:r>
    </w:p>
    <w:p w:rsidR="006D2ACC" w:rsidRPr="006C1387" w:rsidRDefault="006D2ACC" w:rsidP="007B0F2C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6C1387">
        <w:rPr>
          <w:rFonts w:ascii="Arial" w:hAnsi="Arial" w:cs="Arial"/>
          <w:sz w:val="18"/>
          <w:szCs w:val="18"/>
        </w:rPr>
        <w:t>Stosownie do art. 38 ust. 1 pkt. 3 ustawy Prawo zamówień publicznych (t. j. Dz. U. z 201</w:t>
      </w:r>
      <w:r w:rsidR="00C3768C" w:rsidRPr="006C1387">
        <w:rPr>
          <w:rFonts w:ascii="Arial" w:hAnsi="Arial" w:cs="Arial"/>
          <w:sz w:val="18"/>
          <w:szCs w:val="18"/>
        </w:rPr>
        <w:t>9</w:t>
      </w:r>
      <w:r w:rsidRPr="006C1387">
        <w:rPr>
          <w:rFonts w:ascii="Arial" w:hAnsi="Arial" w:cs="Arial"/>
          <w:sz w:val="18"/>
          <w:szCs w:val="18"/>
        </w:rPr>
        <w:t xml:space="preserve"> r. poz. 1</w:t>
      </w:r>
      <w:r w:rsidR="00C3768C" w:rsidRPr="006C1387">
        <w:rPr>
          <w:rFonts w:ascii="Arial" w:hAnsi="Arial" w:cs="Arial"/>
          <w:sz w:val="18"/>
          <w:szCs w:val="18"/>
        </w:rPr>
        <w:t>843</w:t>
      </w:r>
      <w:r w:rsidRPr="006C1387">
        <w:rPr>
          <w:rFonts w:ascii="Arial" w:hAnsi="Arial" w:cs="Arial"/>
          <w:sz w:val="18"/>
          <w:szCs w:val="18"/>
        </w:rPr>
        <w:t>), Zamawiający wyjaśnia:</w:t>
      </w:r>
    </w:p>
    <w:p w:rsidR="006D2ACC" w:rsidRPr="006C1387" w:rsidRDefault="006D2ACC" w:rsidP="001E1DEB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</w:pPr>
      <w:r w:rsidRPr="006C1387">
        <w:rPr>
          <w:rFonts w:ascii="Arial" w:eastAsia="Times New Roman" w:hAnsi="Arial" w:cs="Arial"/>
          <w:b/>
          <w:sz w:val="18"/>
          <w:szCs w:val="18"/>
          <w:u w:val="single"/>
          <w:lang w:eastAsia="en-US"/>
        </w:rPr>
        <w:t>Pytanie 1</w:t>
      </w:r>
    </w:p>
    <w:p w:rsidR="006D2A07" w:rsidRPr="006C1387" w:rsidRDefault="006D2A07" w:rsidP="006D2A07">
      <w:pPr>
        <w:spacing w:after="0" w:line="36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W nawiązaniu do postępowania Nr sprawy: SP.ZP.272.5.2020.II.ORP zwracam się do Państwa z prośbą o udzielenie odpowiedzi na pytania do postępowania. </w:t>
      </w:r>
    </w:p>
    <w:p w:rsidR="006D2A07" w:rsidRPr="006C1387" w:rsidRDefault="006D2A07" w:rsidP="006D2A0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 xml:space="preserve">W nawiązaniu do zapisów SIWZ Pkt. 3.3.1. prosimy o sprecyzowanie jaka ma być powierzchnia budowy, a jaka przebudowy, wskazana w powyższym punkcie. </w:t>
      </w:r>
    </w:p>
    <w:p w:rsidR="006D2A07" w:rsidRPr="006C1387" w:rsidRDefault="006D2A07" w:rsidP="006D2A0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W nawiązaniu do zapisów SIWZ 3.3.2 zakres prac 2) punkt g ) prosimy o wskazanie ile czasu wspomniana Komisja Oceny Projektów ma czasu na wydanie pozytywnej opinii?</w:t>
      </w:r>
    </w:p>
    <w:p w:rsidR="006D2A07" w:rsidRPr="006C1387" w:rsidRDefault="006D2A07" w:rsidP="006D2A0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W nawiązaniu do zapisów SIWZ 3.3.2 zakres prac 2) punkt i) prosimy o wskazanie ile czasu ma Zamawiający na akceptację dokumentacji projektowej.</w:t>
      </w:r>
    </w:p>
    <w:p w:rsidR="006D2A07" w:rsidRPr="006C1387" w:rsidRDefault="006D2A07" w:rsidP="006D2A0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 xml:space="preserve">W nawiązaniu do zapisów SIWZ 3.3.3.4) litera a) zwracamy się do Zamawiającego z zapytaniem o określenie ilości przeprowadzonych nadzorów autorskich. </w:t>
      </w:r>
    </w:p>
    <w:p w:rsidR="006D2A07" w:rsidRPr="006C1387" w:rsidRDefault="006D2A07" w:rsidP="006D2A0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 xml:space="preserve">W nawiązaniu do zapisów SIWZ 20.1 wnosimy o zmianę wysokości zabezpieczenia należytego wykonania umowy z wartości 5% na kwotę 2%. </w:t>
      </w:r>
    </w:p>
    <w:p w:rsidR="006D2A07" w:rsidRPr="006C1387" w:rsidRDefault="006D2A07" w:rsidP="006D2A0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 xml:space="preserve">W związku z zapisami OPZ Cześć VII Informacyjna 3. Odbiór prac projektowych, zwracamy się z zapytaniem czy procedura odbiorowa również wliczana jest w terminy obowiązujące Wykonawcę? </w:t>
      </w:r>
    </w:p>
    <w:p w:rsidR="006D2A07" w:rsidRPr="006C1387" w:rsidRDefault="006D2A07" w:rsidP="006D2A0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W nawiązaniu do zapisów Umowy §6 pkt. 8. zwracamy się do Zamawiającego o zmianę zapisu, gdyż zespół projektowy potrzebny do realizacji przedmiotu umowy jest znacznie większy,  niż wskazany w § 6 ust.3, w którym to wymienieni są tylko główni przedstawiciele zespołu projektowego, wymagani przez Zamawiającego zapisami SIWZ Pkt.6 ust.2</w:t>
      </w:r>
    </w:p>
    <w:p w:rsidR="006D2A07" w:rsidRPr="006C1387" w:rsidRDefault="006D2A07" w:rsidP="006D2A0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W związku z zapisami Umowy § 14 Kary umowne, wnosimy o zmiany w zapisach: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Ust.2.1. odstąpienia od umowy przez którąkolwiek ze stron- zmiana z wysokości 20% na wartość 5% wynagrodzenia brutto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lastRenderedPageBreak/>
        <w:t>Ust. 2.2. opóźnienia za każdy rozpoczęty dzień kalendarzowy z wartości 0,1%  wynagrodzenia brutto na wartość 0,05%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 2.3. naruszenie zobowiązań zmiana z wysokości 0,1% wartości wynagrodzenia brutto na wartość 0,05%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 2.4. zmiana z wysokości 5% wartości brutto na wartość 1% .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 2.5.zmiana z wysokości 5% wartości brutto na wartość 1%.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 xml:space="preserve">Ust. 2.6. zmiana z wysokości 2% wartości na 0,05% wartości wynagrodzenia brutto za każdy przypadek  zmiany jednej z osób wchodzących w skład personelu. 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 3. zmiana z wartości 0,1% wartości wynagrodzenia brutto do wartości 0,05%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 4.miana z wartości 0,03% wynagrodzenia brutto za każdy dzień opóźnienia na wartość  0,01%.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 xml:space="preserve">Ust. 5. zmiana z wysokości 0,05% na wartość 0,01% za każdy dzień opóźnienia. 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 6. zmiana z wartości 20% na wartość 5% wynagrodzenia brutto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 7.1. zmiana z wysokości 5 % wartości wynagrodzenia brutto należnego Podwykonawcą na wartość 1%.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 xml:space="preserve">Ust. 7.2. zmiana z wysokości 0,2% wartości wynagrodzenia brutto należnego Podwykonawcy na wartość 0,02%. 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 7.3.zmiana wysokości z wartości 0,1% wartości wynagrodzenia brutto na wartość 0,01%</w:t>
      </w:r>
    </w:p>
    <w:p w:rsidR="006D2A07" w:rsidRPr="006C1387" w:rsidRDefault="006D2A07" w:rsidP="006D2A07">
      <w:pPr>
        <w:numPr>
          <w:ilvl w:val="0"/>
          <w:numId w:val="4"/>
        </w:numPr>
        <w:spacing w:after="0" w:line="360" w:lineRule="auto"/>
        <w:ind w:left="1080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>Ust. 7.4. zmiana z wysokości 0,1% wartości wynagrodzenia brutto na wartość 0,01%.</w:t>
      </w:r>
    </w:p>
    <w:p w:rsidR="006D2A07" w:rsidRPr="006C1387" w:rsidRDefault="006D2A07" w:rsidP="006D2A07">
      <w:pPr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6C1387">
        <w:rPr>
          <w:rFonts w:ascii="Arial" w:eastAsia="Times New Roman" w:hAnsi="Arial" w:cs="Arial"/>
          <w:sz w:val="18"/>
          <w:szCs w:val="18"/>
          <w:lang w:eastAsia="pl-PL"/>
        </w:rPr>
        <w:t xml:space="preserve">Ponadto w związku z zapisami umowy odnoszącymi się do kar wnosimy o uzupełnienie §14 Kary umowne o zapis mówiący o maksymalnej wysokości kar umownych jakie mogą zostać nałożone na Wykonawcę, w związku z naruszeniami umowy. Wykonawca proponuje tu wprowadzenie zapisu w postaci: „Maksymalny limit kar umownych jakie mogą zostać naliczone Wykonawcy nie może przekroczyć 30% wartości wynagrodzenia brutto, o którym mowa w §11 ust. 1 niniejszej umowy”. </w:t>
      </w:r>
    </w:p>
    <w:p w:rsidR="005D6AA1" w:rsidRPr="006C1387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b/>
          <w:sz w:val="18"/>
          <w:szCs w:val="18"/>
          <w:lang w:eastAsia="en-US"/>
        </w:rPr>
        <w:t>Odpowiedź 1</w:t>
      </w:r>
    </w:p>
    <w:p w:rsidR="008F68E2" w:rsidRPr="006C1387" w:rsidRDefault="008F68E2" w:rsidP="008F68E2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sz w:val="18"/>
          <w:szCs w:val="18"/>
          <w:lang w:eastAsia="en-US"/>
        </w:rPr>
        <w:t xml:space="preserve">Zamawiający informuje, że informacje w przedmiotowym zakresie zawarto w Opisie przedmiotu zamówienia, stanowiącym załącznik 6.1. do SIWZ, w ust. V pkt 1, </w:t>
      </w:r>
      <w:proofErr w:type="spellStart"/>
      <w:r w:rsidRPr="006C1387">
        <w:rPr>
          <w:rFonts w:ascii="Arial" w:eastAsia="Times New Roman" w:hAnsi="Arial" w:cs="Arial"/>
          <w:sz w:val="18"/>
          <w:szCs w:val="18"/>
          <w:lang w:eastAsia="en-US"/>
        </w:rPr>
        <w:t>ppk</w:t>
      </w:r>
      <w:proofErr w:type="spellEnd"/>
      <w:r w:rsidRPr="006C1387">
        <w:rPr>
          <w:rFonts w:ascii="Arial" w:eastAsia="Times New Roman" w:hAnsi="Arial" w:cs="Arial"/>
          <w:sz w:val="18"/>
          <w:szCs w:val="18"/>
          <w:lang w:eastAsia="en-US"/>
        </w:rPr>
        <w:t>. 6 oraz odpowiedzi na pytania z dnia 19.02.2020 r.</w:t>
      </w:r>
    </w:p>
    <w:p w:rsidR="008F68E2" w:rsidRPr="006C1387" w:rsidRDefault="008F68E2" w:rsidP="008F68E2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sz w:val="18"/>
          <w:szCs w:val="18"/>
          <w:lang w:eastAsia="en-US"/>
        </w:rPr>
        <w:t>Zamawiający informuje, że informacje w przedmiotowym zakresie zawarto w § 10 Projektu umowy, stanowiącym załącznik 5.1. do SIWZ</w:t>
      </w:r>
    </w:p>
    <w:p w:rsidR="008F68E2" w:rsidRPr="006C1387" w:rsidRDefault="008F68E2" w:rsidP="008F68E2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sz w:val="18"/>
          <w:szCs w:val="18"/>
          <w:lang w:eastAsia="en-US"/>
        </w:rPr>
        <w:t>Zamawiający informuje, że informacje w przedmiotowym zakresie zawarto w § 10 Projektu umowy, stanowiącym załącznik 5.1. do SIWZ</w:t>
      </w:r>
    </w:p>
    <w:p w:rsidR="008F68E2" w:rsidRPr="006C1387" w:rsidRDefault="008F68E2" w:rsidP="005D6AA1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sz w:val="18"/>
          <w:szCs w:val="18"/>
          <w:lang w:eastAsia="en-US"/>
        </w:rPr>
        <w:t>Zamawiający informuje, że informacje w przedmiotowym zakresie zawarto w Opisie przedmiotu zamówienia, stanowiącym załącznik 6.1. do SIWZ, w ust. IV pkt 4.</w:t>
      </w:r>
    </w:p>
    <w:p w:rsidR="006D2A07" w:rsidRPr="006C1387" w:rsidRDefault="002E3AC7" w:rsidP="005D6AA1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sz w:val="18"/>
          <w:szCs w:val="18"/>
          <w:lang w:eastAsia="en-US"/>
        </w:rPr>
        <w:t>Zamawiający podtrzymuje zapisy SIWZ</w:t>
      </w:r>
      <w:r w:rsidR="008F68E2" w:rsidRPr="006C1387">
        <w:rPr>
          <w:rFonts w:ascii="Arial" w:eastAsia="Times New Roman" w:hAnsi="Arial" w:cs="Arial"/>
          <w:sz w:val="18"/>
          <w:szCs w:val="18"/>
          <w:lang w:eastAsia="en-US"/>
        </w:rPr>
        <w:t xml:space="preserve"> w tym zakresie</w:t>
      </w:r>
    </w:p>
    <w:p w:rsidR="008F68E2" w:rsidRPr="006C1387" w:rsidRDefault="008F68E2" w:rsidP="008F68E2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sz w:val="18"/>
          <w:szCs w:val="18"/>
          <w:lang w:eastAsia="en-US"/>
        </w:rPr>
        <w:t>Zamawiający informuje, że informacje w przedmiotowym zakresie zawarto w § 10 ust. 3, Projektu umowy, stanowiącym załącznik 5.1. do SIWZ</w:t>
      </w:r>
    </w:p>
    <w:p w:rsidR="008F68E2" w:rsidRPr="006C1387" w:rsidRDefault="008F68E2" w:rsidP="008F68E2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sz w:val="18"/>
          <w:szCs w:val="18"/>
          <w:lang w:eastAsia="en-US"/>
        </w:rPr>
        <w:t>Zamawiający podtrzymuje zapisy SIWZ, Opisu przedmiotu zamówienia i Projektu umowy</w:t>
      </w:r>
    </w:p>
    <w:p w:rsidR="008F68E2" w:rsidRPr="006C1387" w:rsidRDefault="008F68E2" w:rsidP="008F68E2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sz w:val="18"/>
          <w:szCs w:val="18"/>
          <w:lang w:eastAsia="en-US"/>
        </w:rPr>
        <w:t>Zamawiający podtrzymuje zapisy SIWZ, Opisu przedmiotu zamówienia i Projektu umowy</w:t>
      </w:r>
    </w:p>
    <w:p w:rsidR="008F68E2" w:rsidRPr="006C1387" w:rsidRDefault="008F68E2" w:rsidP="008F68E2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  <w:r w:rsidRPr="006C1387">
        <w:rPr>
          <w:rFonts w:ascii="Arial" w:eastAsia="Times New Roman" w:hAnsi="Arial" w:cs="Arial"/>
          <w:sz w:val="18"/>
          <w:szCs w:val="18"/>
          <w:lang w:eastAsia="en-US"/>
        </w:rPr>
        <w:t>Zamawiający podtrzymuje zapisy SIWZ, Opisu przedmiotu zamówienia i Projektu umowy</w:t>
      </w:r>
    </w:p>
    <w:p w:rsidR="008F68E2" w:rsidRPr="006C1387" w:rsidRDefault="008F68E2" w:rsidP="008F68E2">
      <w:pPr>
        <w:pStyle w:val="Akapitzlist"/>
        <w:spacing w:line="360" w:lineRule="auto"/>
        <w:ind w:left="426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p w:rsidR="005D6AA1" w:rsidRPr="006C1387" w:rsidRDefault="005D6AA1" w:rsidP="005D6AA1">
      <w:pPr>
        <w:spacing w:after="0" w:line="360" w:lineRule="auto"/>
        <w:jc w:val="both"/>
        <w:rPr>
          <w:rFonts w:ascii="Arial" w:eastAsia="Times New Roman" w:hAnsi="Arial" w:cs="Arial"/>
          <w:sz w:val="18"/>
          <w:szCs w:val="18"/>
          <w:lang w:eastAsia="en-US"/>
        </w:rPr>
      </w:pPr>
    </w:p>
    <w:sectPr w:rsidR="005D6AA1" w:rsidRPr="006C1387" w:rsidSect="00226B44">
      <w:headerReference w:type="first" r:id="rId8"/>
      <w:footerReference w:type="first" r:id="rId9"/>
      <w:pgSz w:w="11906" w:h="16838"/>
      <w:pgMar w:top="1417" w:right="1417" w:bottom="1417" w:left="1417" w:header="709" w:footer="4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752" w:rsidRDefault="00281752" w:rsidP="003104B6">
      <w:pPr>
        <w:spacing w:after="0" w:line="240" w:lineRule="auto"/>
      </w:pPr>
      <w:r>
        <w:separator/>
      </w:r>
    </w:p>
  </w:endnote>
  <w:end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226B44" w:rsidTr="00901424">
      <w:trPr>
        <w:trHeight w:val="983"/>
      </w:trPr>
      <w:tc>
        <w:tcPr>
          <w:tcW w:w="6379" w:type="dxa"/>
        </w:tcPr>
        <w:p w:rsidR="00226B44" w:rsidRDefault="00226B44" w:rsidP="00226B44">
          <w:pPr>
            <w:spacing w:after="0"/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226B44" w:rsidRPr="00BF3DF8" w:rsidRDefault="00226B44" w:rsidP="00226B44">
          <w:pPr>
            <w:spacing w:after="0"/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226B44" w:rsidRDefault="00226B44" w:rsidP="00226B44">
          <w:pPr>
            <w:spacing w:after="0"/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 obowiązek informacyjny dostępny jest na stronie:</w:t>
          </w:r>
        </w:p>
        <w:p w:rsidR="00226B44" w:rsidRPr="00BF3DF8" w:rsidRDefault="006C1387" w:rsidP="00226B44">
          <w:pPr>
            <w:spacing w:after="0"/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226B44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226B44" w:rsidRDefault="00226B44" w:rsidP="00226B44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55590EE8" wp14:editId="549DBD56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26B44" w:rsidRDefault="00226B44" w:rsidP="00226B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752" w:rsidRDefault="00281752" w:rsidP="003104B6">
      <w:pPr>
        <w:spacing w:after="0" w:line="240" w:lineRule="auto"/>
      </w:pPr>
      <w:r>
        <w:separator/>
      </w:r>
    </w:p>
  </w:footnote>
  <w:footnote w:type="continuationSeparator" w:id="0">
    <w:p w:rsidR="00281752" w:rsidRDefault="00281752" w:rsidP="0031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226B44" w:rsidRPr="00532FC0" w:rsidTr="00901424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65408" behindDoc="0" locked="0" layoutInCell="1" allowOverlap="1" wp14:anchorId="6B705F50" wp14:editId="51057E21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C30BFC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226B44" w:rsidRPr="00532FC0" w:rsidTr="00901424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8066CF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226B44" w:rsidRPr="00532FC0" w:rsidTr="00901424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8066CF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8066CF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226B44" w:rsidRPr="00532FC0" w:rsidTr="00901424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26B44" w:rsidRPr="00AA6672" w:rsidRDefault="00226B44" w:rsidP="00226B44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226B44" w:rsidRPr="00532FC0" w:rsidTr="00901424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226B44" w:rsidRPr="00532FC0" w:rsidRDefault="00226B44" w:rsidP="00226B44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226B44" w:rsidRDefault="00226B4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8BB"/>
    <w:multiLevelType w:val="multilevel"/>
    <w:tmpl w:val="9DEE40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DB4ED8"/>
    <w:multiLevelType w:val="hybridMultilevel"/>
    <w:tmpl w:val="20EC8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805C0"/>
    <w:multiLevelType w:val="multilevel"/>
    <w:tmpl w:val="6890B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2C30B7"/>
    <w:multiLevelType w:val="multilevel"/>
    <w:tmpl w:val="2D5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325EC"/>
    <w:multiLevelType w:val="multilevel"/>
    <w:tmpl w:val="C2C8E4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5E379E"/>
    <w:multiLevelType w:val="hybridMultilevel"/>
    <w:tmpl w:val="67BE5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B26"/>
    <w:rsid w:val="00044782"/>
    <w:rsid w:val="000639DA"/>
    <w:rsid w:val="000647BD"/>
    <w:rsid w:val="000A1970"/>
    <w:rsid w:val="000E2C1E"/>
    <w:rsid w:val="00183D58"/>
    <w:rsid w:val="001E1DEB"/>
    <w:rsid w:val="00226B44"/>
    <w:rsid w:val="00281752"/>
    <w:rsid w:val="00286D2D"/>
    <w:rsid w:val="00296E84"/>
    <w:rsid w:val="002E3AC7"/>
    <w:rsid w:val="003104B6"/>
    <w:rsid w:val="003B7D04"/>
    <w:rsid w:val="004E5406"/>
    <w:rsid w:val="004F1796"/>
    <w:rsid w:val="00500642"/>
    <w:rsid w:val="005D6AA1"/>
    <w:rsid w:val="00693348"/>
    <w:rsid w:val="006C1387"/>
    <w:rsid w:val="006D24E2"/>
    <w:rsid w:val="006D2A07"/>
    <w:rsid w:val="006D2ACC"/>
    <w:rsid w:val="007B0F2C"/>
    <w:rsid w:val="007C6285"/>
    <w:rsid w:val="008A2C41"/>
    <w:rsid w:val="008F68E2"/>
    <w:rsid w:val="00993C4C"/>
    <w:rsid w:val="009E7977"/>
    <w:rsid w:val="00B472C1"/>
    <w:rsid w:val="00BA4F99"/>
    <w:rsid w:val="00C1384A"/>
    <w:rsid w:val="00C3768C"/>
    <w:rsid w:val="00CA0B26"/>
    <w:rsid w:val="00CB7392"/>
    <w:rsid w:val="00CE206B"/>
    <w:rsid w:val="00D47DCA"/>
    <w:rsid w:val="00D526B1"/>
    <w:rsid w:val="00E529AA"/>
    <w:rsid w:val="00F22178"/>
    <w:rsid w:val="00F71F03"/>
    <w:rsid w:val="00F8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chartTrackingRefBased/>
  <w15:docId w15:val="{F1EF3903-D553-488E-B90C-CA74A2488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04B6"/>
    <w:pPr>
      <w:spacing w:after="200" w:line="276" w:lineRule="auto"/>
    </w:pPr>
    <w:rPr>
      <w:rFonts w:eastAsiaTheme="minorEastAsia" w:cs="Times New Roman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04B6"/>
    <w:rPr>
      <w:rFonts w:eastAsiaTheme="minorEastAsia" w:cs="Times New Roman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0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04B6"/>
    <w:rPr>
      <w:rFonts w:eastAsiaTheme="minorEastAsia" w:cs="Times New Roman"/>
      <w:lang w:eastAsia="ja-JP"/>
    </w:rPr>
  </w:style>
  <w:style w:type="paragraph" w:styleId="Akapitzlist">
    <w:name w:val="List Paragraph"/>
    <w:aliases w:val="L1,Numerowanie,Akapit z listą5,Akapit z listą BS,maz_wyliczenie,opis dzialania,K-P_odwolanie,A_wyliczenie,sw tekst,Kolorowa lista — akcent 11,normalny tekst"/>
    <w:basedOn w:val="Normalny"/>
    <w:link w:val="AkapitzlistZnak"/>
    <w:uiPriority w:val="99"/>
    <w:qFormat/>
    <w:rsid w:val="006D2ACC"/>
    <w:pPr>
      <w:spacing w:after="0" w:line="240" w:lineRule="auto"/>
      <w:ind w:left="708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Akapit z listą BS Znak,maz_wyliczenie Znak,opis dzialania Znak,K-P_odwolanie Znak,A_wyliczenie Znak,sw tekst Znak,Kolorowa lista — akcent 11 Znak,normalny tekst Znak"/>
    <w:link w:val="Akapitzlist"/>
    <w:uiPriority w:val="99"/>
    <w:locked/>
    <w:rsid w:val="006D2ACC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178"/>
    <w:rPr>
      <w:rFonts w:ascii="Segoe UI" w:eastAsiaTheme="minorEastAsia" w:hAnsi="Segoe UI" w:cs="Segoe UI"/>
      <w:sz w:val="18"/>
      <w:szCs w:val="18"/>
      <w:lang w:eastAsia="ja-JP"/>
    </w:rPr>
  </w:style>
  <w:style w:type="table" w:styleId="Tabela-Siatka">
    <w:name w:val="Table Grid"/>
    <w:basedOn w:val="Standardowy"/>
    <w:uiPriority w:val="59"/>
    <w:rsid w:val="00B472C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405B6-021E-4EC7-86AD-729E10275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765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Matuszkiewicz</dc:creator>
  <cp:keywords/>
  <dc:description/>
  <cp:lastModifiedBy>Katarzyna Jelinek</cp:lastModifiedBy>
  <cp:revision>5</cp:revision>
  <cp:lastPrinted>2020-02-12T11:47:00Z</cp:lastPrinted>
  <dcterms:created xsi:type="dcterms:W3CDTF">2020-02-20T10:35:00Z</dcterms:created>
  <dcterms:modified xsi:type="dcterms:W3CDTF">2020-09-17T08:07:00Z</dcterms:modified>
</cp:coreProperties>
</file>